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5C" w:rsidRPr="001523B3" w:rsidRDefault="00CF145C" w:rsidP="00CF145C">
      <w:pPr>
        <w:ind w:left="-1080"/>
        <w:rPr>
          <w:b/>
          <w:caps/>
        </w:rPr>
      </w:pPr>
      <w:r w:rsidRPr="001523B3">
        <w:rPr>
          <w:noProof/>
        </w:rPr>
        <mc:AlternateContent>
          <mc:Choice Requires="wps">
            <w:drawing>
              <wp:anchor distT="0" distB="0" distL="114300" distR="114300" simplePos="0" relativeHeight="251659264" behindDoc="0" locked="0" layoutInCell="1" allowOverlap="1" wp14:anchorId="0A66622F" wp14:editId="14D15B66">
                <wp:simplePos x="0" y="0"/>
                <wp:positionH relativeFrom="column">
                  <wp:posOffset>114300</wp:posOffset>
                </wp:positionH>
                <wp:positionV relativeFrom="paragraph">
                  <wp:posOffset>-15240</wp:posOffset>
                </wp:positionV>
                <wp:extent cx="3886200" cy="619125"/>
                <wp:effectExtent l="0" t="3810" r="0" b="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0FD" w:rsidRPr="002A1FDC" w:rsidRDefault="003010FD" w:rsidP="00CF145C">
                            <w:pPr>
                              <w:rPr>
                                <w:b/>
                              </w:rPr>
                            </w:pPr>
                            <w:r w:rsidRPr="002A1FDC">
                              <w:rPr>
                                <w:b/>
                              </w:rPr>
                              <w:t xml:space="preserve">Good Samaritan Health </w:t>
                            </w:r>
                            <w:r>
                              <w:rPr>
                                <w:b/>
                              </w:rPr>
                              <w:t>Center</w:t>
                            </w:r>
                            <w:r w:rsidRPr="002A1FDC">
                              <w:rPr>
                                <w:b/>
                              </w:rPr>
                              <w:t xml:space="preserve"> of Cobb</w:t>
                            </w:r>
                          </w:p>
                          <w:p w:rsidR="001523B3" w:rsidRDefault="0081137F" w:rsidP="00CF145C">
                            <w:pPr>
                              <w:rPr>
                                <w:b/>
                              </w:rPr>
                            </w:pPr>
                            <w:r>
                              <w:rPr>
                                <w:b/>
                              </w:rPr>
                              <w:t>Physician</w:t>
                            </w:r>
                            <w:r w:rsidR="00E768C3">
                              <w:rPr>
                                <w:b/>
                              </w:rPr>
                              <w:t xml:space="preserve"> </w:t>
                            </w:r>
                            <w:r w:rsidR="003010FD" w:rsidRPr="002A1FDC">
                              <w:rPr>
                                <w:b/>
                              </w:rPr>
                              <w:t>Job Description</w:t>
                            </w:r>
                          </w:p>
                          <w:p w:rsidR="001523B3" w:rsidRPr="002A1FDC" w:rsidRDefault="001523B3" w:rsidP="00CF145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1.2pt;width:306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4RtwIAALo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" filled="f" stroked="f">
                <v:textbox>
                  <w:txbxContent>
                    <w:p w:rsidR="003010FD" w:rsidRPr="002A1FDC" w:rsidRDefault="003010FD" w:rsidP="00CF145C">
                      <w:pPr>
                        <w:rPr>
                          <w:b/>
                        </w:rPr>
                      </w:pPr>
                      <w:r w:rsidRPr="002A1FDC">
                        <w:rPr>
                          <w:b/>
                        </w:rPr>
                        <w:t xml:space="preserve">Good Samaritan Health </w:t>
                      </w:r>
                      <w:r>
                        <w:rPr>
                          <w:b/>
                        </w:rPr>
                        <w:t>Center</w:t>
                      </w:r>
                      <w:r w:rsidRPr="002A1FDC">
                        <w:rPr>
                          <w:b/>
                        </w:rPr>
                        <w:t xml:space="preserve"> of Cobb</w:t>
                      </w:r>
                    </w:p>
                    <w:p w:rsidR="001523B3" w:rsidRDefault="0081137F" w:rsidP="00CF145C">
                      <w:pPr>
                        <w:rPr>
                          <w:b/>
                        </w:rPr>
                      </w:pPr>
                      <w:r>
                        <w:rPr>
                          <w:b/>
                        </w:rPr>
                        <w:t>Physician</w:t>
                      </w:r>
                      <w:r w:rsidR="00E768C3">
                        <w:rPr>
                          <w:b/>
                        </w:rPr>
                        <w:t xml:space="preserve"> </w:t>
                      </w:r>
                      <w:r w:rsidR="003010FD" w:rsidRPr="002A1FDC">
                        <w:rPr>
                          <w:b/>
                        </w:rPr>
                        <w:t>Job Description</w:t>
                      </w:r>
                    </w:p>
                    <w:p w:rsidR="001523B3" w:rsidRPr="002A1FDC" w:rsidRDefault="001523B3" w:rsidP="00CF145C">
                      <w:pPr>
                        <w:rPr>
                          <w:b/>
                        </w:rPr>
                      </w:pPr>
                    </w:p>
                  </w:txbxContent>
                </v:textbox>
              </v:shape>
            </w:pict>
          </mc:Fallback>
        </mc:AlternateContent>
      </w:r>
      <w:r w:rsidRPr="001523B3">
        <w:rPr>
          <w:noProof/>
        </w:rPr>
        <w:drawing>
          <wp:inline distT="0" distB="0" distL="0" distR="0" wp14:anchorId="3EAC25FB" wp14:editId="6D39E46C">
            <wp:extent cx="581025" cy="597165"/>
            <wp:effectExtent l="19050" t="0" r="9525" b="0"/>
            <wp:docPr id="48" name="Picture 48" descr="Picture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04"/>
                    <pic:cNvPicPr>
                      <a:picLocks noChangeAspect="1" noChangeArrowheads="1"/>
                    </pic:cNvPicPr>
                  </pic:nvPicPr>
                  <pic:blipFill>
                    <a:blip r:embed="rId9" cstate="print"/>
                    <a:srcRect/>
                    <a:stretch>
                      <a:fillRect/>
                    </a:stretch>
                  </pic:blipFill>
                  <pic:spPr bwMode="auto">
                    <a:xfrm>
                      <a:off x="0" y="0"/>
                      <a:ext cx="581025" cy="597165"/>
                    </a:xfrm>
                    <a:prstGeom prst="rect">
                      <a:avLst/>
                    </a:prstGeom>
                    <a:noFill/>
                    <a:ln w="9525">
                      <a:noFill/>
                      <a:miter lim="800000"/>
                      <a:headEnd/>
                      <a:tailEnd/>
                    </a:ln>
                  </pic:spPr>
                </pic:pic>
              </a:graphicData>
            </a:graphic>
          </wp:inline>
        </w:drawing>
      </w:r>
      <w:r w:rsidRPr="001523B3">
        <w:tab/>
      </w:r>
      <w:r w:rsidRPr="001523B3">
        <w:tab/>
      </w:r>
    </w:p>
    <w:p w:rsidR="00CF145C" w:rsidRPr="001523B3" w:rsidRDefault="00CF145C" w:rsidP="00CF145C"/>
    <w:tbl>
      <w:tblPr>
        <w:tblStyle w:val="TableGrid"/>
        <w:tblW w:w="10368" w:type="dxa"/>
        <w:tblInd w:w="-90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1E0" w:firstRow="1" w:lastRow="1" w:firstColumn="1" w:lastColumn="1" w:noHBand="0" w:noVBand="0"/>
      </w:tblPr>
      <w:tblGrid>
        <w:gridCol w:w="1897"/>
        <w:gridCol w:w="3211"/>
        <w:gridCol w:w="1763"/>
        <w:gridCol w:w="3497"/>
      </w:tblGrid>
      <w:tr w:rsidR="00CF145C" w:rsidRPr="001523B3" w:rsidTr="000757F1">
        <w:trPr>
          <w:trHeight w:val="28"/>
        </w:trPr>
        <w:tc>
          <w:tcPr>
            <w:tcW w:w="1897" w:type="dxa"/>
          </w:tcPr>
          <w:p w:rsidR="00CF145C" w:rsidRPr="001523B3" w:rsidRDefault="00CF145C" w:rsidP="000757F1">
            <w:pPr>
              <w:ind w:left="-180"/>
            </w:pPr>
            <w:r w:rsidRPr="001523B3">
              <w:tab/>
            </w:r>
          </w:p>
        </w:tc>
        <w:tc>
          <w:tcPr>
            <w:tcW w:w="3211" w:type="dxa"/>
          </w:tcPr>
          <w:p w:rsidR="00CF145C" w:rsidRPr="001523B3" w:rsidRDefault="00CF145C" w:rsidP="000757F1"/>
        </w:tc>
        <w:tc>
          <w:tcPr>
            <w:tcW w:w="1763" w:type="dxa"/>
          </w:tcPr>
          <w:p w:rsidR="00CF145C" w:rsidRPr="001523B3" w:rsidRDefault="00CF145C" w:rsidP="000757F1">
            <w:pPr>
              <w:spacing w:before="120"/>
            </w:pPr>
          </w:p>
        </w:tc>
        <w:tc>
          <w:tcPr>
            <w:tcW w:w="3497" w:type="dxa"/>
          </w:tcPr>
          <w:p w:rsidR="00CF145C" w:rsidRPr="001523B3" w:rsidRDefault="00CF145C" w:rsidP="000757F1">
            <w:pPr>
              <w:spacing w:before="120"/>
            </w:pPr>
          </w:p>
        </w:tc>
      </w:tr>
      <w:tr w:rsidR="00CF145C" w:rsidRPr="001523B3" w:rsidTr="000757F1">
        <w:trPr>
          <w:trHeight w:val="184"/>
        </w:trPr>
        <w:tc>
          <w:tcPr>
            <w:tcW w:w="1897" w:type="dxa"/>
          </w:tcPr>
          <w:p w:rsidR="00CF145C" w:rsidRPr="001523B3" w:rsidRDefault="00CF145C" w:rsidP="000757F1">
            <w:pPr>
              <w:rPr>
                <w:b/>
              </w:rPr>
            </w:pPr>
            <w:r w:rsidRPr="001523B3">
              <w:rPr>
                <w:b/>
              </w:rPr>
              <w:t>Effective Date:</w:t>
            </w:r>
          </w:p>
        </w:tc>
        <w:tc>
          <w:tcPr>
            <w:tcW w:w="3211" w:type="dxa"/>
          </w:tcPr>
          <w:p w:rsidR="00CF145C" w:rsidRPr="001523B3" w:rsidRDefault="004F5764" w:rsidP="001523B3">
            <w:r>
              <w:t xml:space="preserve">April, </w:t>
            </w:r>
            <w:r w:rsidR="00620FD0" w:rsidRPr="001523B3">
              <w:t>201</w:t>
            </w:r>
            <w:r>
              <w:t>6</w:t>
            </w:r>
          </w:p>
        </w:tc>
        <w:tc>
          <w:tcPr>
            <w:tcW w:w="1763" w:type="dxa"/>
          </w:tcPr>
          <w:p w:rsidR="00CF145C" w:rsidRPr="001523B3" w:rsidRDefault="00CF145C" w:rsidP="000757F1">
            <w:pPr>
              <w:rPr>
                <w:b/>
              </w:rPr>
            </w:pPr>
            <w:r w:rsidRPr="001523B3">
              <w:rPr>
                <w:b/>
              </w:rPr>
              <w:t>Reports To:</w:t>
            </w:r>
          </w:p>
        </w:tc>
        <w:tc>
          <w:tcPr>
            <w:tcW w:w="3497" w:type="dxa"/>
          </w:tcPr>
          <w:p w:rsidR="00CF145C" w:rsidRPr="001523B3" w:rsidRDefault="004F5764" w:rsidP="000757F1">
            <w:r>
              <w:t>Medical Director</w:t>
            </w:r>
          </w:p>
        </w:tc>
      </w:tr>
      <w:tr w:rsidR="00CF145C" w:rsidRPr="001523B3" w:rsidTr="000757F1">
        <w:trPr>
          <w:trHeight w:val="184"/>
        </w:trPr>
        <w:tc>
          <w:tcPr>
            <w:tcW w:w="1897" w:type="dxa"/>
          </w:tcPr>
          <w:p w:rsidR="00CF145C" w:rsidRPr="001523B3" w:rsidRDefault="00CF145C" w:rsidP="000757F1">
            <w:pPr>
              <w:rPr>
                <w:b/>
              </w:rPr>
            </w:pPr>
            <w:r w:rsidRPr="001523B3">
              <w:rPr>
                <w:b/>
              </w:rPr>
              <w:t>Review Date:</w:t>
            </w:r>
          </w:p>
        </w:tc>
        <w:tc>
          <w:tcPr>
            <w:tcW w:w="3211" w:type="dxa"/>
          </w:tcPr>
          <w:p w:rsidR="00CF145C" w:rsidRPr="001523B3" w:rsidRDefault="00CF145C" w:rsidP="000757F1"/>
        </w:tc>
        <w:tc>
          <w:tcPr>
            <w:tcW w:w="1763" w:type="dxa"/>
          </w:tcPr>
          <w:p w:rsidR="00CF145C" w:rsidRPr="001523B3" w:rsidRDefault="00CF145C" w:rsidP="000757F1">
            <w:pPr>
              <w:rPr>
                <w:b/>
              </w:rPr>
            </w:pPr>
          </w:p>
        </w:tc>
        <w:tc>
          <w:tcPr>
            <w:tcW w:w="3497" w:type="dxa"/>
          </w:tcPr>
          <w:p w:rsidR="00CF145C" w:rsidRPr="001523B3" w:rsidRDefault="00CF145C" w:rsidP="000757F1"/>
        </w:tc>
      </w:tr>
      <w:tr w:rsidR="00CF145C" w:rsidRPr="001523B3" w:rsidTr="000757F1">
        <w:trPr>
          <w:trHeight w:val="62"/>
        </w:trPr>
        <w:tc>
          <w:tcPr>
            <w:tcW w:w="1897" w:type="dxa"/>
          </w:tcPr>
          <w:p w:rsidR="00CF145C" w:rsidRPr="001523B3" w:rsidRDefault="00CF145C" w:rsidP="000757F1"/>
        </w:tc>
        <w:tc>
          <w:tcPr>
            <w:tcW w:w="3211" w:type="dxa"/>
          </w:tcPr>
          <w:p w:rsidR="00CF145C" w:rsidRPr="001523B3" w:rsidRDefault="00CF145C" w:rsidP="000757F1"/>
        </w:tc>
        <w:tc>
          <w:tcPr>
            <w:tcW w:w="1763" w:type="dxa"/>
          </w:tcPr>
          <w:p w:rsidR="00CF145C" w:rsidRPr="001523B3" w:rsidRDefault="00CF145C" w:rsidP="000757F1"/>
        </w:tc>
        <w:tc>
          <w:tcPr>
            <w:tcW w:w="3497" w:type="dxa"/>
          </w:tcPr>
          <w:p w:rsidR="00CF145C" w:rsidRPr="001523B3" w:rsidRDefault="00CF145C" w:rsidP="000757F1"/>
        </w:tc>
      </w:tr>
    </w:tbl>
    <w:p w:rsidR="00CF145C" w:rsidRPr="001523B3" w:rsidRDefault="00CF145C" w:rsidP="00CF145C">
      <w:pPr>
        <w:rPr>
          <w:caps/>
        </w:rPr>
      </w:pPr>
      <w:r w:rsidRPr="001523B3">
        <w:rPr>
          <w:caps/>
        </w:rPr>
        <w:br/>
      </w:r>
      <w:r w:rsidRPr="001523B3">
        <w:rPr>
          <w:b/>
          <w:bCs/>
          <w:caps/>
        </w:rPr>
        <w:t>Summary of Duties</w:t>
      </w:r>
      <w:r w:rsidRPr="001523B3">
        <w:rPr>
          <w:caps/>
        </w:rPr>
        <w:t xml:space="preserve">:  </w:t>
      </w:r>
      <w:r w:rsidR="00522C7A" w:rsidRPr="001523B3">
        <w:t xml:space="preserve">The </w:t>
      </w:r>
      <w:r w:rsidR="0014422B">
        <w:t>Staff</w:t>
      </w:r>
      <w:r w:rsidR="00ED0307">
        <w:t xml:space="preserve"> </w:t>
      </w:r>
      <w:bookmarkStart w:id="0" w:name="_GoBack"/>
      <w:bookmarkEnd w:id="0"/>
      <w:r w:rsidR="0014422B">
        <w:t>Physician</w:t>
      </w:r>
      <w:r w:rsidR="001523B3" w:rsidRPr="001523B3">
        <w:t xml:space="preserve"> </w:t>
      </w:r>
      <w:r w:rsidR="00E768C3">
        <w:t>for the Center</w:t>
      </w:r>
      <w:r w:rsidR="00522C7A" w:rsidRPr="001523B3">
        <w:t xml:space="preserve"> </w:t>
      </w:r>
      <w:r w:rsidR="003A04BF">
        <w:t>functions primarily as a staff physician with administrative duties assigned by the Medical Director.</w:t>
      </w:r>
      <w:r w:rsidRPr="001523B3">
        <w:rPr>
          <w:caps/>
        </w:rPr>
        <w:t xml:space="preserve"> </w:t>
      </w:r>
      <w:r w:rsidRPr="001523B3">
        <w:t xml:space="preserve">Licensed Physician </w:t>
      </w:r>
      <w:r w:rsidR="00B80845">
        <w:t xml:space="preserve">will provide professional medical care </w:t>
      </w:r>
      <w:r w:rsidRPr="001523B3">
        <w:t xml:space="preserve">to individuals from various cultures and ethnic backgrounds.  Must be compassionate, sensitive, understanding, and support the Center’s Ministry to provide quality care to those in need.  Must have the ability to supervise others and work effectively as a team with other </w:t>
      </w:r>
      <w:r w:rsidR="007A0147">
        <w:t>staff, dentists,</w:t>
      </w:r>
      <w:r w:rsidRPr="001523B3">
        <w:t xml:space="preserve"> and volunteers</w:t>
      </w:r>
      <w:r w:rsidR="00D312FE">
        <w:t xml:space="preserve"> and donors</w:t>
      </w:r>
      <w:r w:rsidRPr="001523B3">
        <w:t>.</w:t>
      </w:r>
    </w:p>
    <w:p w:rsidR="00CF145C" w:rsidRPr="001523B3" w:rsidRDefault="00923AA5" w:rsidP="00CF145C">
      <w:pPr>
        <w:spacing w:before="100" w:beforeAutospacing="1" w:after="100" w:afterAutospacing="1"/>
        <w:textAlignment w:val="baseline"/>
        <w:rPr>
          <w:bCs/>
        </w:rPr>
      </w:pPr>
      <w:r>
        <w:rPr>
          <w:b/>
          <w:bCs/>
          <w:caps/>
        </w:rPr>
        <w:t xml:space="preserve">Clinical </w:t>
      </w:r>
      <w:r w:rsidR="00CF145C" w:rsidRPr="001523B3">
        <w:rPr>
          <w:b/>
          <w:bCs/>
          <w:caps/>
        </w:rPr>
        <w:t xml:space="preserve">SUPERVISION EXERCISED: </w:t>
      </w:r>
      <w:r w:rsidR="003A04BF">
        <w:rPr>
          <w:bCs/>
        </w:rPr>
        <w:t>Medical Clinic staff</w:t>
      </w:r>
      <w:r w:rsidR="0014422B">
        <w:rPr>
          <w:bCs/>
        </w:rPr>
        <w:t>, Volunteer Physicians</w:t>
      </w:r>
    </w:p>
    <w:p w:rsidR="00CF145C" w:rsidRPr="001523B3" w:rsidRDefault="00CF145C" w:rsidP="00CF145C">
      <w:pPr>
        <w:spacing w:before="100" w:beforeAutospacing="1" w:after="100" w:afterAutospacing="1"/>
        <w:textAlignment w:val="baseline"/>
        <w:rPr>
          <w:bCs/>
          <w:caps/>
        </w:rPr>
      </w:pPr>
      <w:r w:rsidRPr="001523B3">
        <w:rPr>
          <w:b/>
          <w:bCs/>
          <w:caps/>
        </w:rPr>
        <w:t xml:space="preserve">sUPERVISION RECEIVED: </w:t>
      </w:r>
      <w:r w:rsidR="003A04BF">
        <w:rPr>
          <w:bCs/>
        </w:rPr>
        <w:t>Medical Director</w:t>
      </w:r>
    </w:p>
    <w:p w:rsidR="00CF145C" w:rsidRPr="001523B3" w:rsidRDefault="00CF145C" w:rsidP="00CF145C">
      <w:pPr>
        <w:spacing w:before="100" w:beforeAutospacing="1" w:after="100" w:afterAutospacing="1"/>
        <w:textAlignment w:val="baseline"/>
        <w:rPr>
          <w:caps/>
        </w:rPr>
      </w:pPr>
      <w:r w:rsidRPr="001523B3">
        <w:rPr>
          <w:b/>
          <w:bCs/>
          <w:caps/>
        </w:rPr>
        <w:t xml:space="preserve">Principal Responsibilities: </w:t>
      </w:r>
    </w:p>
    <w:p w:rsidR="005E65E7" w:rsidRPr="001523B3" w:rsidRDefault="005E65E7" w:rsidP="005E65E7">
      <w:pPr>
        <w:numPr>
          <w:ilvl w:val="0"/>
          <w:numId w:val="1"/>
        </w:numPr>
      </w:pPr>
      <w:r w:rsidRPr="001523B3">
        <w:t xml:space="preserve">Can fulfill the </w:t>
      </w:r>
      <w:r w:rsidR="002E3ECB">
        <w:t>Center</w:t>
      </w:r>
      <w:r w:rsidRPr="001523B3">
        <w:t>’s mission to spread the love of Christ through quality healthcare to those in need while providing appropriate physical, emotional, and spiritual care for the whole person.</w:t>
      </w:r>
    </w:p>
    <w:p w:rsidR="00CF145C" w:rsidRPr="001523B3" w:rsidRDefault="00B80845" w:rsidP="00CF145C">
      <w:pPr>
        <w:numPr>
          <w:ilvl w:val="0"/>
          <w:numId w:val="1"/>
        </w:numPr>
        <w:spacing w:before="100" w:beforeAutospacing="1" w:after="100" w:afterAutospacing="1"/>
        <w:textAlignment w:val="baseline"/>
      </w:pPr>
      <w:r>
        <w:t>80% of Providers’</w:t>
      </w:r>
      <w:r w:rsidR="003010FD" w:rsidRPr="001523B3">
        <w:t xml:space="preserve"> efforts are focused on fulfilling the </w:t>
      </w:r>
      <w:r w:rsidR="002E3ECB">
        <w:t>Center</w:t>
      </w:r>
      <w:r w:rsidR="00CF145C" w:rsidRPr="001523B3">
        <w:t xml:space="preserve">’s mission </w:t>
      </w:r>
      <w:r w:rsidR="00D312FE">
        <w:t xml:space="preserve">by </w:t>
      </w:r>
      <w:r w:rsidR="00CF145C" w:rsidRPr="001523B3">
        <w:t>providing appropriate physical, emotional, and spiritual care for the whole person</w:t>
      </w:r>
      <w:r w:rsidR="007B79B5">
        <w:t>.</w:t>
      </w:r>
    </w:p>
    <w:p w:rsidR="00C86954" w:rsidRDefault="007B79B5" w:rsidP="00CF145C">
      <w:pPr>
        <w:numPr>
          <w:ilvl w:val="0"/>
          <w:numId w:val="1"/>
        </w:numPr>
        <w:spacing w:before="100" w:beforeAutospacing="1" w:after="100" w:afterAutospacing="1"/>
        <w:textAlignment w:val="baseline"/>
      </w:pPr>
      <w:r>
        <w:t>R</w:t>
      </w:r>
      <w:r w:rsidR="00CF145C" w:rsidRPr="001523B3">
        <w:t xml:space="preserve">esponsible for </w:t>
      </w:r>
      <w:r w:rsidR="003010FD" w:rsidRPr="001523B3">
        <w:t xml:space="preserve">focusing approximately 20% of their leadership efforts on the </w:t>
      </w:r>
      <w:r w:rsidR="00CF145C" w:rsidRPr="001523B3">
        <w:t xml:space="preserve">overall </w:t>
      </w:r>
      <w:r w:rsidR="00522C7A" w:rsidRPr="001523B3">
        <w:t>clinical operations of the organization</w:t>
      </w:r>
      <w:r>
        <w:t xml:space="preserve"> including</w:t>
      </w:r>
      <w:r w:rsidR="00CF145C" w:rsidRPr="001523B3">
        <w:t xml:space="preserve"> planning and evaluating programs that meet the community’s needs</w:t>
      </w:r>
      <w:r>
        <w:t xml:space="preserve"> and maintaining compliance</w:t>
      </w:r>
      <w:r w:rsidR="00CF145C" w:rsidRPr="001523B3">
        <w:t xml:space="preserve"> w</w:t>
      </w:r>
      <w:r w:rsidR="00E768C3">
        <w:t>ith</w:t>
      </w:r>
      <w:r w:rsidR="007A0147">
        <w:t xml:space="preserve"> the mission and board policies</w:t>
      </w:r>
      <w:r w:rsidR="00CF145C" w:rsidRPr="001523B3">
        <w:t>.</w:t>
      </w:r>
    </w:p>
    <w:p w:rsidR="00ED0307" w:rsidRDefault="007B79B5" w:rsidP="00CF145C">
      <w:pPr>
        <w:numPr>
          <w:ilvl w:val="0"/>
          <w:numId w:val="1"/>
        </w:numPr>
        <w:spacing w:before="100" w:beforeAutospacing="1" w:after="100" w:afterAutospacing="1"/>
        <w:textAlignment w:val="baseline"/>
      </w:pPr>
      <w:r>
        <w:t xml:space="preserve">Assist in overseeing function of the QI/QA Program by </w:t>
      </w:r>
      <w:r w:rsidR="00C86954">
        <w:t xml:space="preserve">ensuring that the QI/QA </w:t>
      </w:r>
      <w:r w:rsidR="00ED0307">
        <w:t>p</w:t>
      </w:r>
      <w:r w:rsidR="00C86954">
        <w:t>lan is properly developed, implemented, and coordinated</w:t>
      </w:r>
      <w:r w:rsidR="00ED0307">
        <w:t>.</w:t>
      </w:r>
      <w:r w:rsidR="00C86954">
        <w:t xml:space="preserve"> </w:t>
      </w:r>
    </w:p>
    <w:p w:rsidR="00CF145C" w:rsidRPr="001523B3" w:rsidRDefault="00C86954" w:rsidP="00CF145C">
      <w:pPr>
        <w:numPr>
          <w:ilvl w:val="0"/>
          <w:numId w:val="1"/>
        </w:numPr>
        <w:spacing w:before="100" w:beforeAutospacing="1" w:after="100" w:afterAutospacing="1"/>
        <w:textAlignment w:val="baseline"/>
      </w:pPr>
      <w:r>
        <w:t>Participates in the development of mechanisms for assuring accountability of the medical staff for the care provided and for assuring the provision of the same level of quality of patient care by all professionals.</w:t>
      </w:r>
      <w:r w:rsidR="00CF145C" w:rsidRPr="001523B3">
        <w:t xml:space="preserve"> </w:t>
      </w:r>
    </w:p>
    <w:p w:rsidR="00CF145C" w:rsidRPr="001523B3" w:rsidRDefault="00522C7A" w:rsidP="00CF145C">
      <w:pPr>
        <w:numPr>
          <w:ilvl w:val="0"/>
          <w:numId w:val="1"/>
        </w:numPr>
        <w:spacing w:before="100" w:beforeAutospacing="1" w:after="100" w:afterAutospacing="1"/>
        <w:textAlignment w:val="baseline"/>
      </w:pPr>
      <w:r w:rsidRPr="001523B3">
        <w:t>E</w:t>
      </w:r>
      <w:r w:rsidR="00CF145C" w:rsidRPr="001523B3">
        <w:t>nsure that current services are need</w:t>
      </w:r>
      <w:r w:rsidRPr="001523B3">
        <w:t>ed and utilized</w:t>
      </w:r>
      <w:r w:rsidR="007B79B5">
        <w:t>,</w:t>
      </w:r>
      <w:r w:rsidR="00CF145C" w:rsidRPr="001523B3">
        <w:t xml:space="preserve"> </w:t>
      </w:r>
      <w:r w:rsidR="007B79B5">
        <w:t>to their fullest extent,</w:t>
      </w:r>
      <w:r w:rsidR="00D312FE">
        <w:t xml:space="preserve"> </w:t>
      </w:r>
      <w:r w:rsidR="00CF145C" w:rsidRPr="001523B3">
        <w:t xml:space="preserve">by the Center’s clients. </w:t>
      </w:r>
    </w:p>
    <w:p w:rsidR="00CF145C" w:rsidRPr="001523B3" w:rsidRDefault="00EA730D" w:rsidP="00CF145C">
      <w:pPr>
        <w:numPr>
          <w:ilvl w:val="0"/>
          <w:numId w:val="1"/>
        </w:numPr>
        <w:spacing w:before="100" w:beforeAutospacing="1" w:after="100" w:afterAutospacing="1"/>
        <w:textAlignment w:val="baseline"/>
      </w:pPr>
      <w:r>
        <w:t>Assist in preparation of</w:t>
      </w:r>
      <w:r w:rsidR="00CF145C" w:rsidRPr="001523B3">
        <w:t xml:space="preserve"> annual reports </w:t>
      </w:r>
      <w:proofErr w:type="gramStart"/>
      <w:r w:rsidR="00CF145C" w:rsidRPr="001523B3">
        <w:t>including</w:t>
      </w:r>
      <w:r w:rsidR="00ED0307">
        <w:t xml:space="preserve"> </w:t>
      </w:r>
      <w:r w:rsidR="00CF145C" w:rsidRPr="001523B3">
        <w:t xml:space="preserve"> budgetary</w:t>
      </w:r>
      <w:proofErr w:type="gramEnd"/>
      <w:r w:rsidR="00881706">
        <w:t>,</w:t>
      </w:r>
      <w:r w:rsidR="00CF145C" w:rsidRPr="001523B3">
        <w:t xml:space="preserve"> planning</w:t>
      </w:r>
      <w:r w:rsidR="00881706">
        <w:t>,</w:t>
      </w:r>
      <w:r w:rsidR="00450344">
        <w:t xml:space="preserve"> and quality reporting</w:t>
      </w:r>
      <w:r w:rsidR="00ED0307">
        <w:t xml:space="preserve">, </w:t>
      </w:r>
      <w:r w:rsidR="00CF145C" w:rsidRPr="001523B3">
        <w:t xml:space="preserve"> pertaining to the </w:t>
      </w:r>
      <w:r w:rsidR="00522C7A" w:rsidRPr="001523B3">
        <w:t xml:space="preserve">medical </w:t>
      </w:r>
      <w:r w:rsidR="00CF145C" w:rsidRPr="001523B3">
        <w:t>department</w:t>
      </w:r>
      <w:r w:rsidR="00FF231C">
        <w:t>,</w:t>
      </w:r>
      <w:r w:rsidR="00CF145C" w:rsidRPr="001523B3">
        <w:t xml:space="preserve"> as may be required.</w:t>
      </w:r>
    </w:p>
    <w:p w:rsidR="00CF145C" w:rsidRDefault="00CF145C" w:rsidP="00CF145C">
      <w:pPr>
        <w:numPr>
          <w:ilvl w:val="0"/>
          <w:numId w:val="1"/>
        </w:numPr>
        <w:spacing w:before="100" w:beforeAutospacing="1" w:after="100" w:afterAutospacing="1"/>
        <w:textAlignment w:val="baseline"/>
      </w:pPr>
      <w:r w:rsidRPr="001523B3">
        <w:t>Responsible for the team work and enforcement of the staff policies and procedures.</w:t>
      </w:r>
    </w:p>
    <w:p w:rsidR="00CF145C" w:rsidRPr="001523B3" w:rsidRDefault="00EA730D" w:rsidP="00CF145C">
      <w:pPr>
        <w:pStyle w:val="ListParagraph"/>
        <w:numPr>
          <w:ilvl w:val="0"/>
          <w:numId w:val="1"/>
        </w:numPr>
        <w:spacing w:before="100" w:beforeAutospacing="1" w:after="100" w:afterAutospacing="1"/>
        <w:textAlignment w:val="baseline"/>
      </w:pPr>
      <w:r>
        <w:t>Supports</w:t>
      </w:r>
      <w:r w:rsidR="00CF145C" w:rsidRPr="001523B3">
        <w:t xml:space="preserve"> </w:t>
      </w:r>
      <w:r w:rsidR="00983352">
        <w:t>clinical</w:t>
      </w:r>
      <w:r w:rsidR="00FF231C">
        <w:t xml:space="preserve"> education within the Center</w:t>
      </w:r>
      <w:r w:rsidR="00CF145C" w:rsidRPr="001523B3">
        <w:t xml:space="preserve"> including staff and volunteers.</w:t>
      </w:r>
    </w:p>
    <w:p w:rsidR="00CF145C" w:rsidRPr="001523B3" w:rsidRDefault="007A0147" w:rsidP="00CF145C">
      <w:pPr>
        <w:pStyle w:val="ListParagraph"/>
        <w:numPr>
          <w:ilvl w:val="0"/>
          <w:numId w:val="1"/>
        </w:numPr>
      </w:pPr>
      <w:r>
        <w:t>Conduct</w:t>
      </w:r>
      <w:r w:rsidR="00CF145C" w:rsidRPr="001523B3">
        <w:t xml:space="preserve"> patient care review for Quality Assurance purposes.</w:t>
      </w:r>
    </w:p>
    <w:p w:rsidR="00CF145C" w:rsidRPr="001523B3" w:rsidRDefault="00CF145C" w:rsidP="00CF145C">
      <w:pPr>
        <w:pStyle w:val="ListParagraph"/>
        <w:numPr>
          <w:ilvl w:val="0"/>
          <w:numId w:val="1"/>
        </w:numPr>
      </w:pPr>
      <w:r w:rsidRPr="001523B3">
        <w:t>Obtain an adequate medical history on each patient both scheduled and walk-in.</w:t>
      </w:r>
    </w:p>
    <w:p w:rsidR="00CF145C" w:rsidRPr="001523B3" w:rsidRDefault="00CF145C" w:rsidP="00CF145C">
      <w:pPr>
        <w:numPr>
          <w:ilvl w:val="0"/>
          <w:numId w:val="1"/>
        </w:numPr>
        <w:spacing w:before="100" w:beforeAutospacing="1" w:after="100" w:afterAutospacing="1"/>
        <w:textAlignment w:val="baseline"/>
      </w:pPr>
      <w:r w:rsidRPr="001523B3">
        <w:lastRenderedPageBreak/>
        <w:t>Develop a comprehensive treatment plan based upon diagnostic radiographs, clinical examinations, and information gathered from medical and dental history.</w:t>
      </w:r>
    </w:p>
    <w:p w:rsidR="00CF145C" w:rsidRPr="001523B3" w:rsidRDefault="00CF145C" w:rsidP="00CF145C">
      <w:pPr>
        <w:numPr>
          <w:ilvl w:val="0"/>
          <w:numId w:val="1"/>
        </w:numPr>
        <w:spacing w:before="100" w:beforeAutospacing="1" w:after="100" w:afterAutospacing="1"/>
        <w:textAlignment w:val="baseline"/>
      </w:pPr>
      <w:r w:rsidRPr="001523B3">
        <w:t>Perform profe</w:t>
      </w:r>
      <w:r w:rsidR="00FF231C">
        <w:t>ssional medical work including</w:t>
      </w:r>
      <w:r w:rsidRPr="001523B3">
        <w:t xml:space="preserve"> primary and preventative care. </w:t>
      </w:r>
    </w:p>
    <w:p w:rsidR="00CF145C" w:rsidRPr="001523B3" w:rsidRDefault="00CF145C" w:rsidP="00CF145C">
      <w:pPr>
        <w:numPr>
          <w:ilvl w:val="0"/>
          <w:numId w:val="1"/>
        </w:numPr>
        <w:spacing w:before="100" w:beforeAutospacing="1" w:after="100" w:afterAutospacing="1"/>
        <w:textAlignment w:val="baseline"/>
      </w:pPr>
      <w:r w:rsidRPr="001523B3">
        <w:t xml:space="preserve">Administers </w:t>
      </w:r>
      <w:r w:rsidR="00983352">
        <w:t xml:space="preserve">local </w:t>
      </w:r>
      <w:r w:rsidRPr="001523B3">
        <w:t>anesthesia and performs post-operative treatment.</w:t>
      </w:r>
    </w:p>
    <w:p w:rsidR="00CF145C" w:rsidRPr="001523B3" w:rsidRDefault="00CF145C" w:rsidP="00CF145C">
      <w:pPr>
        <w:numPr>
          <w:ilvl w:val="0"/>
          <w:numId w:val="1"/>
        </w:numPr>
        <w:spacing w:before="100" w:beforeAutospacing="1" w:after="100" w:afterAutospacing="1"/>
        <w:textAlignment w:val="baseline"/>
      </w:pPr>
      <w:r w:rsidRPr="001523B3">
        <w:t>Diagnose and treat diseases with the aid of biopsy and laboratory tests.</w:t>
      </w:r>
    </w:p>
    <w:p w:rsidR="00CF145C" w:rsidRPr="001523B3" w:rsidRDefault="00EA730D" w:rsidP="00CF145C">
      <w:pPr>
        <w:numPr>
          <w:ilvl w:val="0"/>
          <w:numId w:val="1"/>
        </w:numPr>
        <w:spacing w:before="100" w:beforeAutospacing="1" w:after="100" w:afterAutospacing="1"/>
        <w:textAlignment w:val="baseline"/>
      </w:pPr>
      <w:r>
        <w:t xml:space="preserve">Supports training for </w:t>
      </w:r>
      <w:r w:rsidR="00CF145C" w:rsidRPr="001523B3">
        <w:t>auxiliary medical personnel</w:t>
      </w:r>
      <w:r w:rsidR="000870F8">
        <w:t xml:space="preserve"> including volunteers</w:t>
      </w:r>
      <w:r w:rsidR="00CF145C" w:rsidRPr="001523B3">
        <w:t>.</w:t>
      </w:r>
    </w:p>
    <w:p w:rsidR="00CF145C" w:rsidRPr="001523B3" w:rsidRDefault="00CF145C" w:rsidP="00CF145C">
      <w:pPr>
        <w:numPr>
          <w:ilvl w:val="0"/>
          <w:numId w:val="1"/>
        </w:numPr>
        <w:spacing w:before="100" w:beforeAutospacing="1" w:after="100" w:afterAutospacing="1"/>
        <w:textAlignment w:val="baseline"/>
      </w:pPr>
      <w:r w:rsidRPr="001523B3">
        <w:t>Oversees the instruction of patients and community on the importance of preventative medicine.</w:t>
      </w:r>
    </w:p>
    <w:p w:rsidR="00CF145C" w:rsidRPr="001523B3" w:rsidRDefault="00CF145C" w:rsidP="00CF145C">
      <w:pPr>
        <w:numPr>
          <w:ilvl w:val="0"/>
          <w:numId w:val="1"/>
        </w:numPr>
        <w:spacing w:before="100" w:beforeAutospacing="1" w:after="100" w:afterAutospacing="1"/>
        <w:textAlignment w:val="baseline"/>
      </w:pPr>
      <w:r w:rsidRPr="001523B3">
        <w:t>Attends meetings and makes reports as required.</w:t>
      </w:r>
    </w:p>
    <w:p w:rsidR="00CF145C" w:rsidRPr="001523B3" w:rsidRDefault="00CF145C" w:rsidP="00CF145C">
      <w:pPr>
        <w:numPr>
          <w:ilvl w:val="0"/>
          <w:numId w:val="1"/>
        </w:numPr>
        <w:spacing w:before="100" w:beforeAutospacing="1" w:after="100" w:afterAutospacing="1"/>
        <w:textAlignment w:val="baseline"/>
      </w:pPr>
      <w:r w:rsidRPr="001523B3">
        <w:t>Meets all guidelines for continuing medical education.</w:t>
      </w:r>
    </w:p>
    <w:p w:rsidR="00CF145C" w:rsidRPr="001523B3" w:rsidRDefault="000870F8" w:rsidP="00CF145C">
      <w:pPr>
        <w:numPr>
          <w:ilvl w:val="0"/>
          <w:numId w:val="1"/>
        </w:numPr>
        <w:spacing w:before="100" w:beforeAutospacing="1" w:after="100" w:afterAutospacing="1"/>
        <w:textAlignment w:val="baseline"/>
      </w:pPr>
      <w:r>
        <w:t>Meets all HIPA</w:t>
      </w:r>
      <w:r w:rsidR="00CF145C" w:rsidRPr="001523B3">
        <w:t>A guidelines and regulations treating patient’s information with privacy and respect.</w:t>
      </w:r>
    </w:p>
    <w:p w:rsidR="00CF145C" w:rsidRPr="001523B3" w:rsidRDefault="00CF145C" w:rsidP="00CF145C">
      <w:pPr>
        <w:numPr>
          <w:ilvl w:val="0"/>
          <w:numId w:val="1"/>
        </w:numPr>
        <w:spacing w:before="100" w:beforeAutospacing="1" w:after="100" w:afterAutospacing="1"/>
        <w:textAlignment w:val="baseline"/>
      </w:pPr>
      <w:r w:rsidRPr="001523B3">
        <w:t>Leads devotions with other employees on a rotating basis.</w:t>
      </w:r>
    </w:p>
    <w:p w:rsidR="00CF145C" w:rsidRDefault="00CF145C" w:rsidP="00CF145C">
      <w:pPr>
        <w:numPr>
          <w:ilvl w:val="0"/>
          <w:numId w:val="1"/>
        </w:numPr>
        <w:spacing w:before="100" w:beforeAutospacing="1" w:after="100" w:afterAutospacing="1"/>
        <w:textAlignment w:val="baseline"/>
      </w:pPr>
      <w:r w:rsidRPr="001523B3">
        <w:t>Develop and oversee the treatment plans and communicates those plans to supplemental volunteer providers for implementation with patients.</w:t>
      </w:r>
    </w:p>
    <w:p w:rsidR="00EA730D" w:rsidRPr="001523B3" w:rsidRDefault="00EA730D" w:rsidP="00CF145C">
      <w:pPr>
        <w:numPr>
          <w:ilvl w:val="0"/>
          <w:numId w:val="1"/>
        </w:numPr>
        <w:spacing w:before="100" w:beforeAutospacing="1" w:after="100" w:afterAutospacing="1"/>
        <w:textAlignment w:val="baseline"/>
      </w:pPr>
      <w:r>
        <w:t>Serves as lead clinician as we seek a replacement for our current Electronic Medical Record.</w:t>
      </w:r>
    </w:p>
    <w:p w:rsidR="00CF145C" w:rsidRPr="001523B3" w:rsidRDefault="00CF145C" w:rsidP="00CF145C">
      <w:r w:rsidRPr="001523B3">
        <w:t>The job holder must demonstrate current competencies applicable to job position.</w:t>
      </w:r>
    </w:p>
    <w:p w:rsidR="00CF145C" w:rsidRPr="001523B3" w:rsidRDefault="00CF145C" w:rsidP="00CF145C">
      <w:pPr>
        <w:spacing w:before="100" w:beforeAutospacing="1" w:after="100" w:afterAutospacing="1"/>
        <w:textAlignment w:val="baseline"/>
      </w:pPr>
      <w:r w:rsidRPr="001523B3">
        <w:rPr>
          <w:b/>
          <w:bCs/>
          <w:caps/>
        </w:rPr>
        <w:t>Education</w:t>
      </w:r>
      <w:r w:rsidRPr="001523B3">
        <w:rPr>
          <w:b/>
          <w:bCs/>
        </w:rPr>
        <w:t xml:space="preserve">: </w:t>
      </w:r>
      <w:r w:rsidR="00273AAF">
        <w:rPr>
          <w:bCs/>
        </w:rPr>
        <w:t xml:space="preserve">Family Practice or Internal Medicine </w:t>
      </w:r>
      <w:r w:rsidR="00273AAF">
        <w:t>g</w:t>
      </w:r>
      <w:r w:rsidRPr="001523B3">
        <w:t>raduate of an accredited medical program. Current licensure to practice Medicine in the State of Georgia.</w:t>
      </w:r>
    </w:p>
    <w:p w:rsidR="00CF145C" w:rsidRPr="001523B3" w:rsidRDefault="00CF145C" w:rsidP="00CF145C">
      <w:pPr>
        <w:spacing w:before="100" w:beforeAutospacing="1" w:after="100" w:afterAutospacing="1"/>
        <w:textAlignment w:val="baseline"/>
      </w:pPr>
      <w:r w:rsidRPr="001523B3">
        <w:rPr>
          <w:b/>
        </w:rPr>
        <w:t>EXPERIENCE</w:t>
      </w:r>
      <w:r w:rsidR="00FA6F90">
        <w:t>: Five</w:t>
      </w:r>
      <w:r w:rsidR="00530552">
        <w:t xml:space="preserve"> years of primary </w:t>
      </w:r>
      <w:r w:rsidR="00E43DD3">
        <w:t>care medicine in private practice or community health center setting or comparable.</w:t>
      </w:r>
    </w:p>
    <w:p w:rsidR="00CF145C" w:rsidRPr="001523B3" w:rsidRDefault="00CF145C" w:rsidP="00CF145C">
      <w:pPr>
        <w:spacing w:before="100" w:beforeAutospacing="1" w:after="100" w:afterAutospacing="1"/>
        <w:textAlignment w:val="baseline"/>
        <w:rPr>
          <w:b/>
        </w:rPr>
      </w:pPr>
      <w:r w:rsidRPr="001523B3">
        <w:rPr>
          <w:b/>
        </w:rPr>
        <w:t>KNOWLEDGE:</w:t>
      </w:r>
    </w:p>
    <w:p w:rsidR="00CF145C" w:rsidRPr="001523B3" w:rsidRDefault="00CF145C" w:rsidP="00CF145C">
      <w:pPr>
        <w:widowControl w:val="0"/>
        <w:numPr>
          <w:ilvl w:val="0"/>
          <w:numId w:val="2"/>
        </w:numPr>
        <w:autoSpaceDE w:val="0"/>
        <w:autoSpaceDN w:val="0"/>
        <w:adjustRightInd w:val="0"/>
        <w:spacing w:line="201" w:lineRule="atLeast"/>
        <w:jc w:val="both"/>
      </w:pPr>
      <w:r w:rsidRPr="001523B3">
        <w:t>Knowledge of professional medical theory, practices</w:t>
      </w:r>
      <w:r w:rsidR="006A77A8">
        <w:t>,</w:t>
      </w:r>
      <w:r w:rsidRPr="001523B3">
        <w:t xml:space="preserve"> and regulations </w:t>
      </w:r>
      <w:r w:rsidR="00796FC4">
        <w:t>needed to provide</w:t>
      </w:r>
      <w:r w:rsidRPr="001523B3">
        <w:t xml:space="preserve"> and evaluate patient care.</w:t>
      </w:r>
    </w:p>
    <w:p w:rsidR="00CF145C" w:rsidRPr="001523B3" w:rsidRDefault="00CF145C" w:rsidP="00CF145C">
      <w:pPr>
        <w:widowControl w:val="0"/>
        <w:numPr>
          <w:ilvl w:val="0"/>
          <w:numId w:val="2"/>
        </w:numPr>
        <w:autoSpaceDE w:val="0"/>
        <w:autoSpaceDN w:val="0"/>
        <w:adjustRightInd w:val="0"/>
        <w:spacing w:line="201" w:lineRule="atLeast"/>
        <w:jc w:val="both"/>
      </w:pPr>
      <w:r w:rsidRPr="001523B3">
        <w:t xml:space="preserve">Knowledge of common safety hazards and precautions </w:t>
      </w:r>
      <w:r w:rsidR="00796FC4">
        <w:t xml:space="preserve">in order </w:t>
      </w:r>
      <w:r w:rsidRPr="001523B3">
        <w:t>to establish/maintain a safe work environment.</w:t>
      </w:r>
    </w:p>
    <w:p w:rsidR="00CF145C" w:rsidRPr="001523B3" w:rsidRDefault="00CF145C" w:rsidP="00CF145C">
      <w:pPr>
        <w:widowControl w:val="0"/>
        <w:numPr>
          <w:ilvl w:val="0"/>
          <w:numId w:val="2"/>
        </w:numPr>
        <w:autoSpaceDE w:val="0"/>
        <w:autoSpaceDN w:val="0"/>
        <w:adjustRightInd w:val="0"/>
        <w:spacing w:line="201" w:lineRule="atLeast"/>
        <w:jc w:val="both"/>
      </w:pPr>
      <w:r w:rsidRPr="001523B3">
        <w:t>Knowledge of managing personnel in a compassionate yet effective and efficient way.</w:t>
      </w:r>
    </w:p>
    <w:p w:rsidR="00CF145C" w:rsidRDefault="00CF145C" w:rsidP="00CF145C">
      <w:pPr>
        <w:widowControl w:val="0"/>
        <w:numPr>
          <w:ilvl w:val="0"/>
          <w:numId w:val="2"/>
        </w:numPr>
        <w:autoSpaceDE w:val="0"/>
        <w:autoSpaceDN w:val="0"/>
        <w:adjustRightInd w:val="0"/>
        <w:spacing w:line="201" w:lineRule="atLeast"/>
        <w:jc w:val="both"/>
      </w:pPr>
      <w:r w:rsidRPr="001523B3">
        <w:t>Experience in dealing with patients of ethnically diverse backgrounds.</w:t>
      </w:r>
      <w:r w:rsidR="006A77A8">
        <w:t xml:space="preserve"> </w:t>
      </w:r>
    </w:p>
    <w:p w:rsidR="006A77A8" w:rsidRPr="001523B3" w:rsidRDefault="006A77A8" w:rsidP="00CF145C">
      <w:pPr>
        <w:widowControl w:val="0"/>
        <w:numPr>
          <w:ilvl w:val="0"/>
          <w:numId w:val="2"/>
        </w:numPr>
        <w:autoSpaceDE w:val="0"/>
        <w:autoSpaceDN w:val="0"/>
        <w:adjustRightInd w:val="0"/>
        <w:spacing w:line="201" w:lineRule="atLeast"/>
        <w:jc w:val="both"/>
      </w:pPr>
      <w:r>
        <w:t>Knowledge of Spanish is highly desirable although not required.</w:t>
      </w:r>
    </w:p>
    <w:p w:rsidR="00CF145C" w:rsidRPr="001523B3" w:rsidRDefault="00CF145C" w:rsidP="00CF145C">
      <w:pPr>
        <w:widowControl w:val="0"/>
        <w:autoSpaceDE w:val="0"/>
        <w:autoSpaceDN w:val="0"/>
        <w:adjustRightInd w:val="0"/>
        <w:spacing w:line="211" w:lineRule="atLeast"/>
        <w:jc w:val="both"/>
        <w:rPr>
          <w:b/>
          <w:bCs/>
        </w:rPr>
      </w:pPr>
    </w:p>
    <w:p w:rsidR="00CF145C" w:rsidRPr="001523B3" w:rsidRDefault="00CF145C" w:rsidP="00CF145C">
      <w:pPr>
        <w:widowControl w:val="0"/>
        <w:autoSpaceDE w:val="0"/>
        <w:autoSpaceDN w:val="0"/>
        <w:adjustRightInd w:val="0"/>
        <w:spacing w:line="211" w:lineRule="atLeast"/>
        <w:jc w:val="both"/>
        <w:rPr>
          <w:b/>
          <w:bCs/>
        </w:rPr>
      </w:pPr>
      <w:r w:rsidRPr="001523B3">
        <w:rPr>
          <w:b/>
          <w:bCs/>
        </w:rPr>
        <w:t>ABILITIES:</w:t>
      </w:r>
    </w:p>
    <w:p w:rsidR="00CF145C" w:rsidRPr="001523B3" w:rsidRDefault="00CF145C" w:rsidP="00CF145C">
      <w:pPr>
        <w:widowControl w:val="0"/>
        <w:autoSpaceDE w:val="0"/>
        <w:autoSpaceDN w:val="0"/>
        <w:adjustRightInd w:val="0"/>
        <w:spacing w:line="211" w:lineRule="atLeast"/>
        <w:jc w:val="both"/>
        <w:rPr>
          <w:b/>
          <w:bCs/>
        </w:rPr>
      </w:pPr>
    </w:p>
    <w:p w:rsidR="00CF145C" w:rsidRPr="001523B3" w:rsidRDefault="00CF145C" w:rsidP="00CF145C">
      <w:pPr>
        <w:widowControl w:val="0"/>
        <w:numPr>
          <w:ilvl w:val="0"/>
          <w:numId w:val="3"/>
        </w:numPr>
        <w:autoSpaceDE w:val="0"/>
        <w:autoSpaceDN w:val="0"/>
        <w:adjustRightInd w:val="0"/>
        <w:spacing w:line="268" w:lineRule="atLeast"/>
        <w:jc w:val="both"/>
      </w:pPr>
      <w:r w:rsidRPr="001523B3">
        <w:t>Ability to maintain quality control standards.</w:t>
      </w:r>
    </w:p>
    <w:p w:rsidR="00CF145C" w:rsidRPr="001523B3" w:rsidRDefault="00CF145C" w:rsidP="00CF145C">
      <w:pPr>
        <w:widowControl w:val="0"/>
        <w:numPr>
          <w:ilvl w:val="0"/>
          <w:numId w:val="3"/>
        </w:numPr>
        <w:autoSpaceDE w:val="0"/>
        <w:autoSpaceDN w:val="0"/>
        <w:adjustRightInd w:val="0"/>
        <w:spacing w:line="268" w:lineRule="atLeast"/>
        <w:jc w:val="both"/>
      </w:pPr>
      <w:r w:rsidRPr="001523B3">
        <w:t>Ability to react calmly and effectively in emergency situations.</w:t>
      </w:r>
    </w:p>
    <w:p w:rsidR="00CF145C" w:rsidRPr="001523B3" w:rsidRDefault="00CF145C" w:rsidP="00CF145C">
      <w:pPr>
        <w:widowControl w:val="0"/>
        <w:numPr>
          <w:ilvl w:val="0"/>
          <w:numId w:val="3"/>
        </w:numPr>
        <w:autoSpaceDE w:val="0"/>
        <w:autoSpaceDN w:val="0"/>
        <w:adjustRightInd w:val="0"/>
        <w:spacing w:line="268" w:lineRule="atLeast"/>
        <w:jc w:val="both"/>
      </w:pPr>
      <w:r w:rsidRPr="001523B3">
        <w:t>Ability to interpret, adapt and apply guidelines and procedures.</w:t>
      </w:r>
    </w:p>
    <w:p w:rsidR="00CF145C" w:rsidRDefault="00CF145C" w:rsidP="00CF145C">
      <w:pPr>
        <w:widowControl w:val="0"/>
        <w:numPr>
          <w:ilvl w:val="0"/>
          <w:numId w:val="3"/>
        </w:numPr>
        <w:autoSpaceDE w:val="0"/>
        <w:autoSpaceDN w:val="0"/>
        <w:adjustRightInd w:val="0"/>
        <w:spacing w:line="268" w:lineRule="atLeast"/>
        <w:jc w:val="both"/>
      </w:pPr>
      <w:r w:rsidRPr="001523B3">
        <w:t>Ability to communicate clearly and establish/maintain effective working relation</w:t>
      </w:r>
      <w:r w:rsidRPr="001523B3">
        <w:softHyphen/>
        <w:t>ships with patients, medical staff and the public.</w:t>
      </w:r>
    </w:p>
    <w:p w:rsidR="006A77A8" w:rsidRPr="001523B3" w:rsidRDefault="006A77A8" w:rsidP="00CF145C">
      <w:pPr>
        <w:widowControl w:val="0"/>
        <w:numPr>
          <w:ilvl w:val="0"/>
          <w:numId w:val="3"/>
        </w:numPr>
        <w:autoSpaceDE w:val="0"/>
        <w:autoSpaceDN w:val="0"/>
        <w:adjustRightInd w:val="0"/>
        <w:spacing w:line="268" w:lineRule="atLeast"/>
        <w:jc w:val="both"/>
      </w:pPr>
      <w:r>
        <w:t>Ability to type and u</w:t>
      </w:r>
      <w:r w:rsidR="00923AA5">
        <w:t>tilize an Electronic Medical Record</w:t>
      </w:r>
    </w:p>
    <w:p w:rsidR="00CF145C" w:rsidRPr="001523B3" w:rsidRDefault="00CF145C" w:rsidP="00CF145C">
      <w:pPr>
        <w:widowControl w:val="0"/>
        <w:numPr>
          <w:ilvl w:val="0"/>
          <w:numId w:val="3"/>
        </w:numPr>
        <w:autoSpaceDE w:val="0"/>
        <w:autoSpaceDN w:val="0"/>
        <w:adjustRightInd w:val="0"/>
        <w:spacing w:line="268" w:lineRule="atLeast"/>
        <w:jc w:val="both"/>
      </w:pPr>
      <w:r w:rsidRPr="001523B3">
        <w:t>Ability to demonstrate compassion and caring in dealing with others in a way that supports the Center’s mission to s</w:t>
      </w:r>
      <w:r w:rsidR="00983352">
        <w:t>pread</w:t>
      </w:r>
      <w:r w:rsidRPr="001523B3">
        <w:t xml:space="preserve"> the love of Christ through quality healthcare to </w:t>
      </w:r>
      <w:r w:rsidRPr="001523B3">
        <w:lastRenderedPageBreak/>
        <w:t>those in need.</w:t>
      </w:r>
    </w:p>
    <w:p w:rsidR="00CF145C" w:rsidRPr="001523B3" w:rsidRDefault="00CF145C" w:rsidP="00CF145C">
      <w:pPr>
        <w:shd w:val="clear" w:color="auto" w:fill="FFFFFF"/>
        <w:spacing w:before="100" w:beforeAutospacing="1" w:after="100" w:afterAutospacing="1"/>
        <w:textAlignment w:val="top"/>
      </w:pPr>
      <w:r w:rsidRPr="001523B3">
        <w:rPr>
          <w:b/>
          <w:bCs/>
        </w:rPr>
        <w:t xml:space="preserve">ENVIRONMENTAL WORKING CONDITIONS: </w:t>
      </w:r>
    </w:p>
    <w:p w:rsidR="00CF145C" w:rsidRPr="001523B3" w:rsidRDefault="00CF145C" w:rsidP="00CF145C">
      <w:pPr>
        <w:pStyle w:val="ListParagraph"/>
        <w:numPr>
          <w:ilvl w:val="0"/>
          <w:numId w:val="5"/>
        </w:numPr>
        <w:shd w:val="clear" w:color="auto" w:fill="FFFFFF"/>
        <w:spacing w:before="100" w:beforeAutospacing="1" w:after="100" w:afterAutospacing="1"/>
        <w:textAlignment w:val="top"/>
      </w:pPr>
      <w:r w:rsidRPr="001523B3">
        <w:t xml:space="preserve">Combination of exam rooms and medical offices. Frequent exposure to communicable diseases, toxic substances, ionizing radiation, medicinal preparations and other conditions common to a clinic environment. </w:t>
      </w:r>
    </w:p>
    <w:p w:rsidR="00CF145C" w:rsidRPr="001523B3" w:rsidRDefault="00CF145C" w:rsidP="00CF145C">
      <w:pPr>
        <w:pStyle w:val="ListParagraph"/>
        <w:numPr>
          <w:ilvl w:val="0"/>
          <w:numId w:val="5"/>
        </w:numPr>
        <w:shd w:val="clear" w:color="auto" w:fill="FFFFFF"/>
        <w:spacing w:before="100" w:beforeAutospacing="1" w:after="100" w:afterAutospacing="1"/>
        <w:textAlignment w:val="top"/>
      </w:pPr>
      <w:r w:rsidRPr="001523B3">
        <w:t xml:space="preserve">This position is classified as a Category 1 position under OSHA guidelines with high risk of exposure to blood-borne pathogens and other potentially infectious materials. </w:t>
      </w:r>
    </w:p>
    <w:p w:rsidR="00CF145C" w:rsidRPr="001523B3" w:rsidRDefault="00CF145C" w:rsidP="00CF145C">
      <w:pPr>
        <w:widowControl w:val="0"/>
        <w:autoSpaceDE w:val="0"/>
        <w:autoSpaceDN w:val="0"/>
        <w:adjustRightInd w:val="0"/>
        <w:spacing w:line="268" w:lineRule="atLeast"/>
      </w:pPr>
      <w:r w:rsidRPr="001523B3">
        <w:rPr>
          <w:b/>
          <w:bCs/>
        </w:rPr>
        <w:t xml:space="preserve">PHYSICAL/MENTAL DEMANDS: </w:t>
      </w:r>
      <w:r w:rsidRPr="001523B3">
        <w:t>Requires standing and walking for extensive peri</w:t>
      </w:r>
      <w:r w:rsidRPr="001523B3">
        <w:softHyphen/>
        <w:t>ods of time. Occasionally lifts and carries items weighing up to 10 pounds. Requires corrected vision and hearing to normal range. Requires working under stress in emer</w:t>
      </w:r>
      <w:r w:rsidRPr="001523B3">
        <w:softHyphen/>
        <w:t>gency situations and occasional irregular hours.</w:t>
      </w:r>
    </w:p>
    <w:p w:rsidR="00CF145C" w:rsidRPr="001523B3" w:rsidRDefault="00CF145C" w:rsidP="00CF145C">
      <w:pPr>
        <w:widowControl w:val="0"/>
        <w:autoSpaceDE w:val="0"/>
        <w:autoSpaceDN w:val="0"/>
        <w:adjustRightInd w:val="0"/>
        <w:spacing w:line="268" w:lineRule="atLeast"/>
      </w:pPr>
    </w:p>
    <w:p w:rsidR="00CF145C" w:rsidRPr="001523B3" w:rsidRDefault="00620FD0" w:rsidP="00CF145C">
      <w:pPr>
        <w:widowControl w:val="0"/>
        <w:numPr>
          <w:ilvl w:val="0"/>
          <w:numId w:val="4"/>
        </w:numPr>
        <w:autoSpaceDE w:val="0"/>
        <w:autoSpaceDN w:val="0"/>
        <w:adjustRightInd w:val="0"/>
        <w:spacing w:line="268" w:lineRule="atLeast"/>
      </w:pPr>
      <w:r w:rsidRPr="001523B3">
        <w:t>Standing:</w:t>
      </w:r>
      <w:r w:rsidRPr="001523B3">
        <w:tab/>
      </w:r>
      <w:r w:rsidR="00CF145C" w:rsidRPr="001523B3">
        <w:t>30% of the workday</w:t>
      </w:r>
    </w:p>
    <w:p w:rsidR="00CF145C" w:rsidRPr="001523B3" w:rsidRDefault="00923AA5" w:rsidP="00CF145C">
      <w:pPr>
        <w:widowControl w:val="0"/>
        <w:numPr>
          <w:ilvl w:val="0"/>
          <w:numId w:val="4"/>
        </w:numPr>
        <w:autoSpaceDE w:val="0"/>
        <w:autoSpaceDN w:val="0"/>
        <w:adjustRightInd w:val="0"/>
        <w:spacing w:line="268" w:lineRule="atLeast"/>
      </w:pPr>
      <w:r>
        <w:t>Sitting:</w:t>
      </w:r>
      <w:r>
        <w:tab/>
      </w:r>
      <w:r w:rsidR="00CF145C" w:rsidRPr="001523B3">
        <w:t>40% of the workday</w:t>
      </w:r>
    </w:p>
    <w:p w:rsidR="00CF145C" w:rsidRPr="001523B3" w:rsidRDefault="00620FD0" w:rsidP="00CF145C">
      <w:pPr>
        <w:widowControl w:val="0"/>
        <w:numPr>
          <w:ilvl w:val="0"/>
          <w:numId w:val="4"/>
        </w:numPr>
        <w:autoSpaceDE w:val="0"/>
        <w:autoSpaceDN w:val="0"/>
        <w:adjustRightInd w:val="0"/>
        <w:spacing w:line="268" w:lineRule="atLeast"/>
      </w:pPr>
      <w:r w:rsidRPr="001523B3">
        <w:t>Walking:</w:t>
      </w:r>
      <w:r w:rsidRPr="001523B3">
        <w:tab/>
      </w:r>
      <w:r w:rsidR="00CF145C" w:rsidRPr="001523B3">
        <w:t>20% of the workday</w:t>
      </w:r>
    </w:p>
    <w:p w:rsidR="00CF145C" w:rsidRPr="001523B3" w:rsidRDefault="00CF145C" w:rsidP="00CF145C">
      <w:pPr>
        <w:widowControl w:val="0"/>
        <w:numPr>
          <w:ilvl w:val="0"/>
          <w:numId w:val="4"/>
        </w:numPr>
        <w:autoSpaceDE w:val="0"/>
        <w:autoSpaceDN w:val="0"/>
        <w:adjustRightInd w:val="0"/>
        <w:spacing w:line="268" w:lineRule="atLeast"/>
      </w:pPr>
      <w:r w:rsidRPr="001523B3">
        <w:t xml:space="preserve">Lifting:  </w:t>
      </w:r>
      <w:r w:rsidRPr="001523B3">
        <w:tab/>
        <w:t>10% of the workday</w:t>
      </w:r>
    </w:p>
    <w:p w:rsidR="00CF145C" w:rsidRPr="001523B3" w:rsidRDefault="00CF145C" w:rsidP="00CF145C"/>
    <w:p w:rsidR="00CF145C" w:rsidRDefault="00CF145C" w:rsidP="00CF145C">
      <w:r w:rsidRPr="001523B3">
        <w:t>This description is intended to provide only basic guidelines for meeting job require</w:t>
      </w:r>
      <w:r w:rsidRPr="001523B3">
        <w:softHyphen/>
        <w:t>ments. Responsibilities, knowledge, skills, abilities and working conditions may change as needs evolve.</w:t>
      </w:r>
    </w:p>
    <w:p w:rsidR="00171B9B" w:rsidRDefault="00171B9B" w:rsidP="00CF145C"/>
    <w:sectPr w:rsidR="00171B9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C6" w:rsidRDefault="00EB12C6" w:rsidP="00B3174D">
      <w:r>
        <w:separator/>
      </w:r>
    </w:p>
  </w:endnote>
  <w:endnote w:type="continuationSeparator" w:id="0">
    <w:p w:rsidR="00EB12C6" w:rsidRDefault="00EB12C6" w:rsidP="00B3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FD" w:rsidRPr="00B3174D" w:rsidRDefault="003010FD" w:rsidP="00B3174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C6" w:rsidRDefault="00EB12C6" w:rsidP="00B3174D">
      <w:r>
        <w:separator/>
      </w:r>
    </w:p>
  </w:footnote>
  <w:footnote w:type="continuationSeparator" w:id="0">
    <w:p w:rsidR="00EB12C6" w:rsidRDefault="00EB12C6" w:rsidP="00B3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562E"/>
    <w:multiLevelType w:val="multilevel"/>
    <w:tmpl w:val="EA08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B4B3E"/>
    <w:multiLevelType w:val="hybridMultilevel"/>
    <w:tmpl w:val="7A0CA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ECD575D"/>
    <w:multiLevelType w:val="hybridMultilevel"/>
    <w:tmpl w:val="B8D69EEE"/>
    <w:lvl w:ilvl="0" w:tplc="77B0014A">
      <w:start w:val="1"/>
      <w:numFmt w:val="decimal"/>
      <w:lvlText w:val="%1."/>
      <w:lvlJc w:val="left"/>
      <w:pPr>
        <w:tabs>
          <w:tab w:val="num" w:pos="756"/>
        </w:tabs>
        <w:ind w:left="756" w:hanging="360"/>
      </w:pPr>
      <w:rPr>
        <w:rFonts w:cs="Times New Roman" w:hint="default"/>
      </w:rPr>
    </w:lvl>
    <w:lvl w:ilvl="1" w:tplc="04090019">
      <w:start w:val="1"/>
      <w:numFmt w:val="lowerLetter"/>
      <w:lvlText w:val="%2."/>
      <w:lvlJc w:val="left"/>
      <w:pPr>
        <w:tabs>
          <w:tab w:val="num" w:pos="1476"/>
        </w:tabs>
        <w:ind w:left="1476" w:hanging="360"/>
      </w:pPr>
      <w:rPr>
        <w:rFonts w:cs="Times New Roman"/>
      </w:rPr>
    </w:lvl>
    <w:lvl w:ilvl="2" w:tplc="0409001B">
      <w:start w:val="1"/>
      <w:numFmt w:val="lowerRoman"/>
      <w:lvlText w:val="%3."/>
      <w:lvlJc w:val="right"/>
      <w:pPr>
        <w:tabs>
          <w:tab w:val="num" w:pos="2196"/>
        </w:tabs>
        <w:ind w:left="2196" w:hanging="180"/>
      </w:pPr>
      <w:rPr>
        <w:rFonts w:cs="Times New Roman"/>
      </w:rPr>
    </w:lvl>
    <w:lvl w:ilvl="3" w:tplc="0409000F">
      <w:start w:val="1"/>
      <w:numFmt w:val="decimal"/>
      <w:lvlText w:val="%4."/>
      <w:lvlJc w:val="left"/>
      <w:pPr>
        <w:tabs>
          <w:tab w:val="num" w:pos="2916"/>
        </w:tabs>
        <w:ind w:left="2916" w:hanging="360"/>
      </w:pPr>
      <w:rPr>
        <w:rFonts w:cs="Times New Roman"/>
      </w:rPr>
    </w:lvl>
    <w:lvl w:ilvl="4" w:tplc="04090019">
      <w:start w:val="1"/>
      <w:numFmt w:val="lowerLetter"/>
      <w:lvlText w:val="%5."/>
      <w:lvlJc w:val="left"/>
      <w:pPr>
        <w:tabs>
          <w:tab w:val="num" w:pos="3636"/>
        </w:tabs>
        <w:ind w:left="3636" w:hanging="360"/>
      </w:pPr>
      <w:rPr>
        <w:rFonts w:cs="Times New Roman"/>
      </w:rPr>
    </w:lvl>
    <w:lvl w:ilvl="5" w:tplc="0409001B">
      <w:start w:val="1"/>
      <w:numFmt w:val="lowerRoman"/>
      <w:lvlText w:val="%6."/>
      <w:lvlJc w:val="right"/>
      <w:pPr>
        <w:tabs>
          <w:tab w:val="num" w:pos="4356"/>
        </w:tabs>
        <w:ind w:left="4356" w:hanging="180"/>
      </w:pPr>
      <w:rPr>
        <w:rFonts w:cs="Times New Roman"/>
      </w:rPr>
    </w:lvl>
    <w:lvl w:ilvl="6" w:tplc="0409000F">
      <w:start w:val="1"/>
      <w:numFmt w:val="decimal"/>
      <w:lvlText w:val="%7."/>
      <w:lvlJc w:val="left"/>
      <w:pPr>
        <w:tabs>
          <w:tab w:val="num" w:pos="5076"/>
        </w:tabs>
        <w:ind w:left="5076" w:hanging="360"/>
      </w:pPr>
      <w:rPr>
        <w:rFonts w:cs="Times New Roman"/>
      </w:rPr>
    </w:lvl>
    <w:lvl w:ilvl="7" w:tplc="04090019">
      <w:start w:val="1"/>
      <w:numFmt w:val="lowerLetter"/>
      <w:lvlText w:val="%8."/>
      <w:lvlJc w:val="left"/>
      <w:pPr>
        <w:tabs>
          <w:tab w:val="num" w:pos="5796"/>
        </w:tabs>
        <w:ind w:left="5796" w:hanging="360"/>
      </w:pPr>
      <w:rPr>
        <w:rFonts w:cs="Times New Roman"/>
      </w:rPr>
    </w:lvl>
    <w:lvl w:ilvl="8" w:tplc="0409001B">
      <w:start w:val="1"/>
      <w:numFmt w:val="lowerRoman"/>
      <w:lvlText w:val="%9."/>
      <w:lvlJc w:val="right"/>
      <w:pPr>
        <w:tabs>
          <w:tab w:val="num" w:pos="6516"/>
        </w:tabs>
        <w:ind w:left="6516" w:hanging="180"/>
      </w:pPr>
      <w:rPr>
        <w:rFonts w:cs="Times New Roman"/>
      </w:rPr>
    </w:lvl>
  </w:abstractNum>
  <w:abstractNum w:abstractNumId="3">
    <w:nsid w:val="4F967652"/>
    <w:multiLevelType w:val="hybridMultilevel"/>
    <w:tmpl w:val="0046D36E"/>
    <w:lvl w:ilvl="0" w:tplc="04090001">
      <w:start w:val="1"/>
      <w:numFmt w:val="bullet"/>
      <w:lvlText w:val=""/>
      <w:lvlJc w:val="left"/>
      <w:pPr>
        <w:tabs>
          <w:tab w:val="num" w:pos="744"/>
        </w:tabs>
        <w:ind w:left="744" w:hanging="384"/>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58B4480A"/>
    <w:multiLevelType w:val="hybridMultilevel"/>
    <w:tmpl w:val="CA98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A56DF1"/>
    <w:multiLevelType w:val="hybridMultilevel"/>
    <w:tmpl w:val="0276E0C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5C"/>
    <w:rsid w:val="0004058E"/>
    <w:rsid w:val="000757F1"/>
    <w:rsid w:val="00077797"/>
    <w:rsid w:val="000870F8"/>
    <w:rsid w:val="0014422B"/>
    <w:rsid w:val="001523B3"/>
    <w:rsid w:val="00171B9B"/>
    <w:rsid w:val="00203869"/>
    <w:rsid w:val="002223E5"/>
    <w:rsid w:val="00233A13"/>
    <w:rsid w:val="00255914"/>
    <w:rsid w:val="00273AAF"/>
    <w:rsid w:val="002E3ECB"/>
    <w:rsid w:val="003010FD"/>
    <w:rsid w:val="00302C49"/>
    <w:rsid w:val="00365780"/>
    <w:rsid w:val="003845E2"/>
    <w:rsid w:val="00394C03"/>
    <w:rsid w:val="003A04BF"/>
    <w:rsid w:val="00400696"/>
    <w:rsid w:val="00432580"/>
    <w:rsid w:val="00450344"/>
    <w:rsid w:val="004B1B2E"/>
    <w:rsid w:val="004F5764"/>
    <w:rsid w:val="005028EF"/>
    <w:rsid w:val="005173AE"/>
    <w:rsid w:val="00522C7A"/>
    <w:rsid w:val="00530552"/>
    <w:rsid w:val="005E24DB"/>
    <w:rsid w:val="005E65E7"/>
    <w:rsid w:val="00620FD0"/>
    <w:rsid w:val="006A77A8"/>
    <w:rsid w:val="0071662B"/>
    <w:rsid w:val="00782751"/>
    <w:rsid w:val="00792A11"/>
    <w:rsid w:val="00796FC4"/>
    <w:rsid w:val="007A0147"/>
    <w:rsid w:val="007B79B5"/>
    <w:rsid w:val="007C0BD2"/>
    <w:rsid w:val="0081137F"/>
    <w:rsid w:val="00834734"/>
    <w:rsid w:val="00845A13"/>
    <w:rsid w:val="00881706"/>
    <w:rsid w:val="008D2FD1"/>
    <w:rsid w:val="00923AA5"/>
    <w:rsid w:val="00983352"/>
    <w:rsid w:val="00AD16CD"/>
    <w:rsid w:val="00B129AF"/>
    <w:rsid w:val="00B3174D"/>
    <w:rsid w:val="00B36506"/>
    <w:rsid w:val="00B46A2A"/>
    <w:rsid w:val="00B80845"/>
    <w:rsid w:val="00BC2071"/>
    <w:rsid w:val="00BC6857"/>
    <w:rsid w:val="00C73AA6"/>
    <w:rsid w:val="00C86954"/>
    <w:rsid w:val="00CF145C"/>
    <w:rsid w:val="00D118D6"/>
    <w:rsid w:val="00D1242C"/>
    <w:rsid w:val="00D312FE"/>
    <w:rsid w:val="00DD4C54"/>
    <w:rsid w:val="00E36B85"/>
    <w:rsid w:val="00E43DD3"/>
    <w:rsid w:val="00E768C3"/>
    <w:rsid w:val="00EA730D"/>
    <w:rsid w:val="00EB12C6"/>
    <w:rsid w:val="00ED0307"/>
    <w:rsid w:val="00F04058"/>
    <w:rsid w:val="00FA6F90"/>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71B9B"/>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45C"/>
    <w:pPr>
      <w:ind w:left="720"/>
      <w:contextualSpacing/>
    </w:pPr>
  </w:style>
  <w:style w:type="table" w:styleId="TableGrid">
    <w:name w:val="Table Grid"/>
    <w:basedOn w:val="TableNormal"/>
    <w:rsid w:val="00CF14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74D"/>
    <w:pPr>
      <w:tabs>
        <w:tab w:val="center" w:pos="4680"/>
        <w:tab w:val="right" w:pos="9360"/>
      </w:tabs>
    </w:pPr>
  </w:style>
  <w:style w:type="character" w:customStyle="1" w:styleId="HeaderChar">
    <w:name w:val="Header Char"/>
    <w:basedOn w:val="DefaultParagraphFont"/>
    <w:link w:val="Header"/>
    <w:uiPriority w:val="99"/>
    <w:rsid w:val="00B317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174D"/>
    <w:pPr>
      <w:tabs>
        <w:tab w:val="center" w:pos="4680"/>
        <w:tab w:val="right" w:pos="9360"/>
      </w:tabs>
    </w:pPr>
  </w:style>
  <w:style w:type="character" w:customStyle="1" w:styleId="FooterChar">
    <w:name w:val="Footer Char"/>
    <w:basedOn w:val="DefaultParagraphFont"/>
    <w:link w:val="Footer"/>
    <w:uiPriority w:val="99"/>
    <w:rsid w:val="00B317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6B85"/>
    <w:rPr>
      <w:rFonts w:ascii="Tahoma" w:hAnsi="Tahoma" w:cs="Tahoma"/>
      <w:sz w:val="16"/>
      <w:szCs w:val="16"/>
    </w:rPr>
  </w:style>
  <w:style w:type="character" w:customStyle="1" w:styleId="BalloonTextChar">
    <w:name w:val="Balloon Text Char"/>
    <w:basedOn w:val="DefaultParagraphFont"/>
    <w:link w:val="BalloonText"/>
    <w:uiPriority w:val="99"/>
    <w:semiHidden/>
    <w:rsid w:val="00E36B85"/>
    <w:rPr>
      <w:rFonts w:ascii="Tahoma" w:eastAsia="Times New Roman" w:hAnsi="Tahoma" w:cs="Tahoma"/>
      <w:sz w:val="16"/>
      <w:szCs w:val="16"/>
    </w:rPr>
  </w:style>
  <w:style w:type="character" w:customStyle="1" w:styleId="Heading1Char">
    <w:name w:val="Heading 1 Char"/>
    <w:basedOn w:val="DefaultParagraphFont"/>
    <w:link w:val="Heading1"/>
    <w:uiPriority w:val="99"/>
    <w:rsid w:val="00171B9B"/>
    <w:rPr>
      <w:rFonts w:ascii="Arial" w:eastAsia="Times New Roman" w:hAnsi="Arial" w:cs="Arial"/>
      <w:b/>
      <w:bCs/>
      <w:sz w:val="20"/>
      <w:szCs w:val="20"/>
    </w:rPr>
  </w:style>
  <w:style w:type="paragraph" w:styleId="BodyText3">
    <w:name w:val="Body Text 3"/>
    <w:basedOn w:val="Normal"/>
    <w:link w:val="BodyText3Char"/>
    <w:uiPriority w:val="99"/>
    <w:rsid w:val="00171B9B"/>
    <w:rPr>
      <w:rFonts w:ascii="Arial" w:hAnsi="Arial" w:cs="Arial"/>
    </w:rPr>
  </w:style>
  <w:style w:type="character" w:customStyle="1" w:styleId="BodyText3Char">
    <w:name w:val="Body Text 3 Char"/>
    <w:basedOn w:val="DefaultParagraphFont"/>
    <w:link w:val="BodyText3"/>
    <w:uiPriority w:val="99"/>
    <w:rsid w:val="00171B9B"/>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71B9B"/>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45C"/>
    <w:pPr>
      <w:ind w:left="720"/>
      <w:contextualSpacing/>
    </w:pPr>
  </w:style>
  <w:style w:type="table" w:styleId="TableGrid">
    <w:name w:val="Table Grid"/>
    <w:basedOn w:val="TableNormal"/>
    <w:rsid w:val="00CF14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74D"/>
    <w:pPr>
      <w:tabs>
        <w:tab w:val="center" w:pos="4680"/>
        <w:tab w:val="right" w:pos="9360"/>
      </w:tabs>
    </w:pPr>
  </w:style>
  <w:style w:type="character" w:customStyle="1" w:styleId="HeaderChar">
    <w:name w:val="Header Char"/>
    <w:basedOn w:val="DefaultParagraphFont"/>
    <w:link w:val="Header"/>
    <w:uiPriority w:val="99"/>
    <w:rsid w:val="00B317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174D"/>
    <w:pPr>
      <w:tabs>
        <w:tab w:val="center" w:pos="4680"/>
        <w:tab w:val="right" w:pos="9360"/>
      </w:tabs>
    </w:pPr>
  </w:style>
  <w:style w:type="character" w:customStyle="1" w:styleId="FooterChar">
    <w:name w:val="Footer Char"/>
    <w:basedOn w:val="DefaultParagraphFont"/>
    <w:link w:val="Footer"/>
    <w:uiPriority w:val="99"/>
    <w:rsid w:val="00B317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6B85"/>
    <w:rPr>
      <w:rFonts w:ascii="Tahoma" w:hAnsi="Tahoma" w:cs="Tahoma"/>
      <w:sz w:val="16"/>
      <w:szCs w:val="16"/>
    </w:rPr>
  </w:style>
  <w:style w:type="character" w:customStyle="1" w:styleId="BalloonTextChar">
    <w:name w:val="Balloon Text Char"/>
    <w:basedOn w:val="DefaultParagraphFont"/>
    <w:link w:val="BalloonText"/>
    <w:uiPriority w:val="99"/>
    <w:semiHidden/>
    <w:rsid w:val="00E36B85"/>
    <w:rPr>
      <w:rFonts w:ascii="Tahoma" w:eastAsia="Times New Roman" w:hAnsi="Tahoma" w:cs="Tahoma"/>
      <w:sz w:val="16"/>
      <w:szCs w:val="16"/>
    </w:rPr>
  </w:style>
  <w:style w:type="character" w:customStyle="1" w:styleId="Heading1Char">
    <w:name w:val="Heading 1 Char"/>
    <w:basedOn w:val="DefaultParagraphFont"/>
    <w:link w:val="Heading1"/>
    <w:uiPriority w:val="99"/>
    <w:rsid w:val="00171B9B"/>
    <w:rPr>
      <w:rFonts w:ascii="Arial" w:eastAsia="Times New Roman" w:hAnsi="Arial" w:cs="Arial"/>
      <w:b/>
      <w:bCs/>
      <w:sz w:val="20"/>
      <w:szCs w:val="20"/>
    </w:rPr>
  </w:style>
  <w:style w:type="paragraph" w:styleId="BodyText3">
    <w:name w:val="Body Text 3"/>
    <w:basedOn w:val="Normal"/>
    <w:link w:val="BodyText3Char"/>
    <w:uiPriority w:val="99"/>
    <w:rsid w:val="00171B9B"/>
    <w:rPr>
      <w:rFonts w:ascii="Arial" w:hAnsi="Arial" w:cs="Arial"/>
    </w:rPr>
  </w:style>
  <w:style w:type="character" w:customStyle="1" w:styleId="BodyText3Char">
    <w:name w:val="Body Text 3 Char"/>
    <w:basedOn w:val="DefaultParagraphFont"/>
    <w:link w:val="BodyText3"/>
    <w:uiPriority w:val="99"/>
    <w:rsid w:val="00171B9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7381-0043-4378-9F2E-DD0A8482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ckitchens</dc:creator>
  <cp:lastModifiedBy>chaire</cp:lastModifiedBy>
  <cp:revision>3</cp:revision>
  <cp:lastPrinted>2015-01-28T20:04:00Z</cp:lastPrinted>
  <dcterms:created xsi:type="dcterms:W3CDTF">2018-08-24T17:28:00Z</dcterms:created>
  <dcterms:modified xsi:type="dcterms:W3CDTF">2018-08-28T15:52:00Z</dcterms:modified>
</cp:coreProperties>
</file>